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F" w:rsidRDefault="00531AAF" w:rsidP="00F86D86">
      <w:pPr>
        <w:pStyle w:val="NoSpacing"/>
        <w:jc w:val="center"/>
        <w:rPr>
          <w:b/>
        </w:rPr>
      </w:pPr>
    </w:p>
    <w:p w:rsidR="00531AAF" w:rsidRDefault="00531AAF" w:rsidP="00F86D86">
      <w:pPr>
        <w:pStyle w:val="NoSpacing"/>
        <w:jc w:val="center"/>
        <w:rPr>
          <w:b/>
        </w:rPr>
      </w:pPr>
    </w:p>
    <w:p w:rsidR="00531AAF" w:rsidRPr="00F86D86" w:rsidRDefault="00531AAF" w:rsidP="00F86D86">
      <w:pPr>
        <w:pStyle w:val="NoSpacing"/>
        <w:jc w:val="center"/>
        <w:rPr>
          <w:b/>
        </w:rPr>
      </w:pPr>
      <w:r w:rsidRPr="00F86D86">
        <w:rPr>
          <w:b/>
        </w:rPr>
        <w:t>ПРОГРАММА</w:t>
      </w:r>
    </w:p>
    <w:p w:rsidR="00531AAF" w:rsidRPr="00F86D86" w:rsidRDefault="00531AAF" w:rsidP="00F86D86">
      <w:pPr>
        <w:pStyle w:val="NoSpacing"/>
        <w:jc w:val="center"/>
        <w:rPr>
          <w:b/>
        </w:rPr>
      </w:pPr>
      <w:r w:rsidRPr="00F86D86">
        <w:rPr>
          <w:b/>
        </w:rPr>
        <w:t>на 201</w:t>
      </w:r>
      <w:r w:rsidR="005277D0" w:rsidRPr="005277D0">
        <w:rPr>
          <w:b/>
        </w:rPr>
        <w:t>4</w:t>
      </w:r>
      <w:r w:rsidRPr="00F86D86">
        <w:rPr>
          <w:b/>
        </w:rPr>
        <w:t>/201</w:t>
      </w:r>
      <w:r w:rsidR="005277D0" w:rsidRPr="005277D0">
        <w:rPr>
          <w:b/>
        </w:rPr>
        <w:t>5</w:t>
      </w:r>
      <w:r w:rsidRPr="00F86D86">
        <w:rPr>
          <w:b/>
        </w:rPr>
        <w:t xml:space="preserve"> </w:t>
      </w:r>
      <w:proofErr w:type="spellStart"/>
      <w:r w:rsidRPr="00F86D86">
        <w:rPr>
          <w:b/>
        </w:rPr>
        <w:t>уч</w:t>
      </w:r>
      <w:proofErr w:type="spellEnd"/>
      <w:r w:rsidRPr="00F86D86">
        <w:rPr>
          <w:b/>
        </w:rPr>
        <w:t>. год по курсу «Методы оптимизации»</w:t>
      </w:r>
    </w:p>
    <w:p w:rsidR="00531AAF" w:rsidRPr="00F86D86" w:rsidRDefault="00531AAF" w:rsidP="00F86D86">
      <w:pPr>
        <w:pStyle w:val="NoSpacing"/>
        <w:jc w:val="center"/>
        <w:rPr>
          <w:b/>
        </w:rPr>
      </w:pPr>
      <w:r w:rsidRPr="00F86D86">
        <w:rPr>
          <w:b/>
        </w:rPr>
        <w:t>для студентов 3 потока 3 курса ММФ НГУ (6 семестр)</w:t>
      </w:r>
    </w:p>
    <w:p w:rsidR="00531AAF" w:rsidRPr="00F86D86" w:rsidRDefault="00531AAF" w:rsidP="00F86D86">
      <w:pPr>
        <w:pStyle w:val="NoSpacing"/>
        <w:jc w:val="center"/>
        <w:rPr>
          <w:b/>
        </w:rPr>
      </w:pPr>
      <w:r w:rsidRPr="00F86D86">
        <w:rPr>
          <w:b/>
        </w:rPr>
        <w:t xml:space="preserve">Лектор: </w:t>
      </w:r>
      <w:proofErr w:type="spellStart"/>
      <w:r w:rsidRPr="00F86D86">
        <w:rPr>
          <w:b/>
        </w:rPr>
        <w:t>д.ф.-м.н</w:t>
      </w:r>
      <w:proofErr w:type="spellEnd"/>
      <w:r w:rsidRPr="00F86D86">
        <w:rPr>
          <w:b/>
        </w:rPr>
        <w:t xml:space="preserve">. доцент </w:t>
      </w:r>
      <w:proofErr w:type="spellStart"/>
      <w:r w:rsidRPr="00F86D86">
        <w:rPr>
          <w:b/>
        </w:rPr>
        <w:t>А.В.Пяткин</w:t>
      </w:r>
      <w:proofErr w:type="spellEnd"/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spacing w:before="238" w:after="119"/>
        <w:jc w:val="center"/>
        <w:rPr>
          <w:b/>
          <w:bCs/>
        </w:rPr>
      </w:pPr>
      <w:r>
        <w:rPr>
          <w:b/>
          <w:bCs/>
        </w:rPr>
        <w:t>Программа лекций</w:t>
      </w:r>
    </w:p>
    <w:p w:rsidR="00531AAF" w:rsidRDefault="00531AAF" w:rsidP="00F86D86">
      <w:pPr>
        <w:spacing w:before="238" w:after="119"/>
        <w:jc w:val="center"/>
        <w:rPr>
          <w:b/>
          <w:bCs/>
        </w:rPr>
      </w:pPr>
    </w:p>
    <w:p w:rsidR="00531AAF" w:rsidRPr="00AB388A" w:rsidRDefault="00531AAF" w:rsidP="00F86D86">
      <w:pPr>
        <w:numPr>
          <w:ilvl w:val="0"/>
          <w:numId w:val="2"/>
        </w:numPr>
        <w:spacing w:before="57" w:after="57" w:line="192" w:lineRule="auto"/>
        <w:jc w:val="both"/>
        <w:rPr>
          <w:b/>
          <w:bCs/>
        </w:rPr>
      </w:pPr>
      <w:r w:rsidRPr="00AB388A">
        <w:rPr>
          <w:b/>
        </w:rPr>
        <w:t>Введение. Постановка и общие методы решения задач оптимизации</w:t>
      </w:r>
      <w:r w:rsidRPr="00AB388A">
        <w:rPr>
          <w:b/>
          <w:bCs/>
        </w:rPr>
        <w:t xml:space="preserve"> (1 лекция): </w:t>
      </w:r>
      <w:r>
        <w:t>Предмет изучения, основные термины и обозначения, связь с другими дисциплинами. Метод Лагранжа.</w:t>
      </w:r>
    </w:p>
    <w:p w:rsidR="00531AAF" w:rsidRPr="00AB388A" w:rsidRDefault="00531AAF" w:rsidP="00F86D86">
      <w:pPr>
        <w:numPr>
          <w:ilvl w:val="0"/>
          <w:numId w:val="2"/>
        </w:numPr>
        <w:spacing w:before="57" w:after="57" w:line="192" w:lineRule="auto"/>
        <w:jc w:val="both"/>
        <w:rPr>
          <w:b/>
          <w:bCs/>
        </w:rPr>
      </w:pPr>
      <w:r w:rsidRPr="00AB388A">
        <w:rPr>
          <w:b/>
        </w:rPr>
        <w:t>Элементы выпуклого анализа</w:t>
      </w:r>
      <w:r w:rsidRPr="00AB388A">
        <w:rPr>
          <w:b/>
          <w:bCs/>
        </w:rPr>
        <w:t xml:space="preserve"> (2 лекции): </w:t>
      </w:r>
      <w:r w:rsidRPr="00AB388A">
        <w:t xml:space="preserve">Выпуклые множества. Проекция и ее свойства. Теоремы отделимости. Конус. Теорема </w:t>
      </w:r>
      <w:proofErr w:type="spellStart"/>
      <w:r w:rsidRPr="00AB388A">
        <w:t>Фаркаша</w:t>
      </w:r>
      <w:proofErr w:type="spellEnd"/>
      <w:r w:rsidRPr="00AB388A">
        <w:t>. Вы</w:t>
      </w:r>
      <w:r>
        <w:t>пуклые и сильно</w:t>
      </w:r>
      <w:r w:rsidRPr="00AB388A">
        <w:t>выпуклые функции, их экстремальные свойства.  Критерий сильной выпуклости. Теорема о существовании и единственности оптимального решения.</w:t>
      </w:r>
    </w:p>
    <w:p w:rsidR="00531AAF" w:rsidRPr="00AB388A" w:rsidRDefault="00531AAF" w:rsidP="00F86D86">
      <w:pPr>
        <w:numPr>
          <w:ilvl w:val="0"/>
          <w:numId w:val="2"/>
        </w:numPr>
        <w:spacing w:before="57" w:after="57" w:line="192" w:lineRule="auto"/>
        <w:jc w:val="both"/>
        <w:rPr>
          <w:b/>
          <w:bCs/>
        </w:rPr>
      </w:pPr>
      <w:r w:rsidRPr="00AB388A">
        <w:rPr>
          <w:b/>
        </w:rPr>
        <w:t>Выпуклая оптимизация</w:t>
      </w:r>
      <w:r w:rsidRPr="00AB388A">
        <w:rPr>
          <w:b/>
          <w:bCs/>
        </w:rPr>
        <w:t xml:space="preserve"> (2 лекции): </w:t>
      </w:r>
      <w:r w:rsidRPr="00AB388A">
        <w:t xml:space="preserve">Условия </w:t>
      </w:r>
      <w:proofErr w:type="spellStart"/>
      <w:r w:rsidRPr="00AB388A">
        <w:t>Слейтера</w:t>
      </w:r>
      <w:proofErr w:type="spellEnd"/>
      <w:r w:rsidRPr="00AB388A">
        <w:t xml:space="preserve">. </w:t>
      </w:r>
      <w:proofErr w:type="spellStart"/>
      <w:r w:rsidRPr="00AB388A">
        <w:t>Седловая</w:t>
      </w:r>
      <w:proofErr w:type="spellEnd"/>
      <w:r w:rsidRPr="00AB388A">
        <w:t xml:space="preserve"> точка</w:t>
      </w:r>
      <w:r>
        <w:t xml:space="preserve"> ф</w:t>
      </w:r>
      <w:r w:rsidRPr="00AB388A">
        <w:t>ункци</w:t>
      </w:r>
      <w:r>
        <w:t>и</w:t>
      </w:r>
      <w:r w:rsidRPr="00AB388A">
        <w:t xml:space="preserve"> Лагранжа. Достаточный критерий оптимальности задачи выпуклого программирования. Теорема </w:t>
      </w:r>
      <w:proofErr w:type="spellStart"/>
      <w:r w:rsidRPr="00AB388A">
        <w:t>Куна-Такера</w:t>
      </w:r>
      <w:proofErr w:type="spellEnd"/>
      <w:r w:rsidRPr="00AB388A">
        <w:t xml:space="preserve"> и ее применение. Критерий оптимальности для задачи выпуклого программирования с линейными ограничениями</w:t>
      </w:r>
      <w:r>
        <w:t>.</w:t>
      </w:r>
    </w:p>
    <w:p w:rsidR="00531AAF" w:rsidRPr="00AB388A" w:rsidRDefault="00531AAF" w:rsidP="00F86D86">
      <w:pPr>
        <w:numPr>
          <w:ilvl w:val="0"/>
          <w:numId w:val="2"/>
        </w:numPr>
        <w:spacing w:before="57" w:after="57" w:line="192" w:lineRule="auto"/>
        <w:jc w:val="both"/>
        <w:rPr>
          <w:b/>
          <w:bCs/>
        </w:rPr>
      </w:pPr>
      <w:r w:rsidRPr="00AB388A">
        <w:rPr>
          <w:b/>
        </w:rPr>
        <w:t>Линейное программирование, симплекс-метод</w:t>
      </w:r>
      <w:r w:rsidRPr="00AB388A">
        <w:rPr>
          <w:b/>
          <w:bCs/>
        </w:rPr>
        <w:t xml:space="preserve"> (</w:t>
      </w:r>
      <w:r>
        <w:rPr>
          <w:b/>
          <w:bCs/>
        </w:rPr>
        <w:t>3</w:t>
      </w:r>
      <w:r w:rsidRPr="00AB388A">
        <w:rPr>
          <w:b/>
          <w:bCs/>
        </w:rPr>
        <w:t xml:space="preserve"> </w:t>
      </w:r>
      <w:r>
        <w:rPr>
          <w:b/>
          <w:bCs/>
        </w:rPr>
        <w:t>лекции</w:t>
      </w:r>
      <w:r w:rsidRPr="00AB388A">
        <w:rPr>
          <w:b/>
          <w:bCs/>
        </w:rPr>
        <w:t xml:space="preserve">): </w:t>
      </w:r>
      <w:r w:rsidRPr="00AB388A">
        <w:t xml:space="preserve">Задачи линейного программирования. Общая, каноническая и стандартная форма. Базисные и базисные допустимые решения. Существование оптимального базисного решения. Критерий разрешимости задачи линейного программирования. Элементарные преобразования базиса. Симплекс-метод. Свойства симплекс-метода. Вырожденность и конечность симплекс-метода. Лексикографический вариант симплекс-метода. </w:t>
      </w:r>
      <w:r>
        <w:t>Модифиц</w:t>
      </w:r>
      <w:r w:rsidRPr="00AB388A">
        <w:t>ированный симплекс-метод. Метод искусственного базиса</w:t>
      </w:r>
      <w:r>
        <w:t>.</w:t>
      </w:r>
    </w:p>
    <w:p w:rsidR="00531AAF" w:rsidRPr="00AB388A" w:rsidRDefault="00531AAF" w:rsidP="00F86D86">
      <w:pPr>
        <w:numPr>
          <w:ilvl w:val="0"/>
          <w:numId w:val="2"/>
        </w:numPr>
        <w:spacing w:before="57" w:after="57"/>
        <w:jc w:val="both"/>
        <w:rPr>
          <w:bCs/>
        </w:rPr>
      </w:pPr>
      <w:proofErr w:type="gramStart"/>
      <w:r w:rsidRPr="00AB388A">
        <w:rPr>
          <w:b/>
        </w:rPr>
        <w:t>Двойственность в</w:t>
      </w:r>
      <w:proofErr w:type="gramEnd"/>
      <w:r w:rsidRPr="00AB388A">
        <w:rPr>
          <w:b/>
        </w:rPr>
        <w:t xml:space="preserve"> линейном программировании</w:t>
      </w:r>
      <w:r w:rsidRPr="00AB388A">
        <w:rPr>
          <w:b/>
          <w:bCs/>
        </w:rPr>
        <w:t xml:space="preserve"> </w:t>
      </w:r>
      <w:r>
        <w:rPr>
          <w:b/>
          <w:bCs/>
        </w:rPr>
        <w:t xml:space="preserve">(2 лекции): </w:t>
      </w:r>
      <w:r w:rsidRPr="00AB388A">
        <w:rPr>
          <w:bCs/>
        </w:rPr>
        <w:t xml:space="preserve">Построение и свойства двойственных задач. </w:t>
      </w:r>
      <w:r w:rsidRPr="00AB388A">
        <w:t>Теоремы двойственности</w:t>
      </w:r>
      <w:r>
        <w:t xml:space="preserve"> и их применение</w:t>
      </w:r>
      <w:r w:rsidRPr="00AB388A">
        <w:t>. Двойственный симплекс-метод, его применение</w:t>
      </w:r>
    </w:p>
    <w:p w:rsidR="00531AAF" w:rsidRDefault="00531AAF" w:rsidP="00F86D86">
      <w:pPr>
        <w:numPr>
          <w:ilvl w:val="0"/>
          <w:numId w:val="2"/>
        </w:numPr>
        <w:spacing w:before="57" w:after="57"/>
        <w:jc w:val="both"/>
        <w:rPr>
          <w:b/>
          <w:bCs/>
        </w:rPr>
      </w:pPr>
      <w:r w:rsidRPr="00137432">
        <w:rPr>
          <w:b/>
        </w:rPr>
        <w:t>Вычислительная сложность и метод эллипсоидов</w:t>
      </w:r>
      <w:r w:rsidRPr="00137432">
        <w:rPr>
          <w:b/>
          <w:bCs/>
        </w:rPr>
        <w:t xml:space="preserve"> (1 лекция):</w:t>
      </w:r>
      <w:r w:rsidRPr="00137432">
        <w:rPr>
          <w:bCs/>
        </w:rPr>
        <w:t xml:space="preserve"> Понятие алгоритмической сложности.</w:t>
      </w:r>
      <w:r>
        <w:rPr>
          <w:bCs/>
        </w:rPr>
        <w:t xml:space="preserve"> Метод эллипсоидов для задач линейного программирования, его трудоемкость и геометрическая интерпретация</w:t>
      </w:r>
      <w:r>
        <w:t>.</w:t>
      </w:r>
    </w:p>
    <w:p w:rsidR="00531AAF" w:rsidRPr="00F86D86" w:rsidRDefault="00531AAF" w:rsidP="00F86D86">
      <w:pPr>
        <w:numPr>
          <w:ilvl w:val="0"/>
          <w:numId w:val="2"/>
        </w:numPr>
        <w:spacing w:before="57" w:after="57"/>
        <w:jc w:val="both"/>
        <w:rPr>
          <w:b/>
          <w:bCs/>
        </w:rPr>
      </w:pPr>
      <w:r w:rsidRPr="00137432">
        <w:rPr>
          <w:b/>
        </w:rPr>
        <w:t>Численные методы решения задач оптимизации</w:t>
      </w:r>
      <w:r w:rsidRPr="00137432">
        <w:rPr>
          <w:b/>
          <w:bCs/>
        </w:rPr>
        <w:t xml:space="preserve"> (4 лекции): </w:t>
      </w:r>
      <w:r w:rsidRPr="00137432">
        <w:t>Понятие о скорости сходимости. Методы нулевого, первого и второго порядков. Градиентные методы. Теоремы о сходимости градиентных методов. Метод Ньютона. Теорема о квадратичной скорости сходимости. Метод покоординатного спуска. Теорема о сходимости. Метод возможных направлений. Теорема о сходимости метода. Метод штрафных функций. Теорема о сходимости метода. Метод сопряженных направлений. Теоремы о сходимости.</w:t>
      </w:r>
    </w:p>
    <w:p w:rsidR="00531AAF" w:rsidRDefault="00531AAF" w:rsidP="00F86D86">
      <w:pPr>
        <w:spacing w:before="57" w:after="57"/>
        <w:jc w:val="both"/>
        <w:rPr>
          <w:b/>
          <w:bCs/>
        </w:rPr>
      </w:pPr>
    </w:p>
    <w:p w:rsidR="00531AAF" w:rsidRDefault="00531AAF" w:rsidP="00F86D86">
      <w:pPr>
        <w:spacing w:before="57" w:after="57"/>
        <w:jc w:val="both"/>
        <w:rPr>
          <w:b/>
          <w:bCs/>
        </w:rPr>
      </w:pPr>
      <w:r>
        <w:rPr>
          <w:b/>
          <w:bCs/>
        </w:rPr>
        <w:t>Литература</w:t>
      </w:r>
    </w:p>
    <w:p w:rsidR="00531AAF" w:rsidRPr="00BB72B0" w:rsidRDefault="00531AAF" w:rsidP="00F86D86">
      <w:pPr>
        <w:widowControl w:val="0"/>
        <w:numPr>
          <w:ilvl w:val="0"/>
          <w:numId w:val="3"/>
        </w:numPr>
        <w:jc w:val="both"/>
      </w:pPr>
      <w:r w:rsidRPr="00BB72B0">
        <w:t>Глебов Н.И., Кочетов Ю.А., Плясунов А.В. Методы оптимизации. Учебное пособие. Изд. НГУ, Новосибирск, 2000.</w:t>
      </w:r>
    </w:p>
    <w:p w:rsidR="00531AAF" w:rsidRDefault="00531AAF" w:rsidP="00F86D86">
      <w:pPr>
        <w:widowControl w:val="0"/>
        <w:numPr>
          <w:ilvl w:val="0"/>
          <w:numId w:val="3"/>
        </w:numPr>
        <w:jc w:val="both"/>
      </w:pPr>
      <w:r>
        <w:t>Васильев Ф.П. Численные методы решения экстремальных задач</w:t>
      </w:r>
      <w:proofErr w:type="gramStart"/>
      <w:r>
        <w:t xml:space="preserve">. -- </w:t>
      </w:r>
      <w:proofErr w:type="gramEnd"/>
      <w:r>
        <w:t>М.: Наука, 1980.</w:t>
      </w:r>
    </w:p>
    <w:p w:rsidR="00531AAF" w:rsidRDefault="00531AAF" w:rsidP="00F86D86">
      <w:pPr>
        <w:widowControl w:val="0"/>
        <w:numPr>
          <w:ilvl w:val="0"/>
          <w:numId w:val="3"/>
        </w:numPr>
        <w:jc w:val="both"/>
      </w:pPr>
      <w:r>
        <w:t>Карманов В.Г. Математическое программирование</w:t>
      </w:r>
      <w:proofErr w:type="gramStart"/>
      <w:r>
        <w:t xml:space="preserve">. -- </w:t>
      </w:r>
      <w:proofErr w:type="gramEnd"/>
      <w:r>
        <w:t>М.: Наука, 1986.</w:t>
      </w:r>
    </w:p>
    <w:p w:rsidR="00531AAF" w:rsidRDefault="00531AAF" w:rsidP="00F86D86">
      <w:pPr>
        <w:widowControl w:val="0"/>
        <w:numPr>
          <w:ilvl w:val="0"/>
          <w:numId w:val="3"/>
        </w:numPr>
        <w:jc w:val="both"/>
      </w:pPr>
      <w:r>
        <w:t xml:space="preserve">Моисеев Н.И., Иванилов Ю.П., </w:t>
      </w:r>
      <w:proofErr w:type="spellStart"/>
      <w:r>
        <w:t>Столярова</w:t>
      </w:r>
      <w:proofErr w:type="spellEnd"/>
      <w:r>
        <w:t xml:space="preserve"> Е.М. Методы оптимизации</w:t>
      </w:r>
      <w:proofErr w:type="gramStart"/>
      <w:r>
        <w:t xml:space="preserve">. -- </w:t>
      </w:r>
      <w:proofErr w:type="gramEnd"/>
      <w:r>
        <w:t>М.: Наука, 1978.</w:t>
      </w:r>
    </w:p>
    <w:p w:rsidR="00531AAF" w:rsidRPr="00F86D86" w:rsidRDefault="00531AAF" w:rsidP="00F86D86">
      <w:pPr>
        <w:spacing w:before="57" w:after="57"/>
        <w:jc w:val="center"/>
        <w:rPr>
          <w:b/>
          <w:bCs/>
        </w:rPr>
      </w:pPr>
      <w:r w:rsidRPr="00F86D86">
        <w:rPr>
          <w:b/>
          <w:bCs/>
        </w:rPr>
        <w:lastRenderedPageBreak/>
        <w:t>Программа практических занятий</w:t>
      </w:r>
    </w:p>
    <w:p w:rsidR="00531AAF" w:rsidRDefault="00531AAF" w:rsidP="00F86D86">
      <w:pPr>
        <w:spacing w:before="57" w:after="57"/>
        <w:jc w:val="both"/>
        <w:rPr>
          <w:bCs/>
        </w:rPr>
      </w:pPr>
    </w:p>
    <w:p w:rsidR="00531AAF" w:rsidRPr="00F86D86" w:rsidRDefault="00531AAF" w:rsidP="00F86D86">
      <w:pPr>
        <w:spacing w:before="57" w:after="57"/>
        <w:jc w:val="both"/>
        <w:rPr>
          <w:bCs/>
        </w:rPr>
      </w:pPr>
    </w:p>
    <w:p w:rsidR="00531AAF" w:rsidRDefault="00531AAF" w:rsidP="00F86D86">
      <w:pPr>
        <w:numPr>
          <w:ilvl w:val="0"/>
          <w:numId w:val="1"/>
        </w:numPr>
        <w:jc w:val="both"/>
      </w:pPr>
      <w:r>
        <w:t>Безусловная оптимизация. Необходимые и достаточные условия локального экстремума. Задачи о наибольшем и наименьшем значении.</w:t>
      </w:r>
    </w:p>
    <w:p w:rsidR="00531AAF" w:rsidRDefault="00531AAF" w:rsidP="00F86D86">
      <w:pPr>
        <w:numPr>
          <w:ilvl w:val="0"/>
          <w:numId w:val="1"/>
        </w:numPr>
        <w:jc w:val="both"/>
      </w:pPr>
      <w:r>
        <w:t>Задачи с ограничениями равенствами. Функция Лагранжа. Метод множителей Лагранжа. Решение задач с ограничениями неравенствами.</w:t>
      </w:r>
    </w:p>
    <w:p w:rsidR="00531AAF" w:rsidRDefault="00531AAF" w:rsidP="00F86D86">
      <w:pPr>
        <w:numPr>
          <w:ilvl w:val="0"/>
          <w:numId w:val="1"/>
        </w:numPr>
        <w:jc w:val="both"/>
      </w:pPr>
      <w:r>
        <w:t xml:space="preserve">Выпуклые функции и множества. Доказательство выпуклости специальных множеств и функций. </w:t>
      </w:r>
      <w:proofErr w:type="spellStart"/>
      <w:r>
        <w:t>Квазивыпуклые</w:t>
      </w:r>
      <w:proofErr w:type="spellEnd"/>
      <w:r>
        <w:t xml:space="preserve"> функции и их свойства.</w:t>
      </w:r>
    </w:p>
    <w:p w:rsidR="00531AAF" w:rsidRDefault="00531AAF" w:rsidP="00F86D86">
      <w:pPr>
        <w:numPr>
          <w:ilvl w:val="0"/>
          <w:numId w:val="1"/>
        </w:numPr>
        <w:jc w:val="both"/>
      </w:pPr>
      <w:r>
        <w:t xml:space="preserve">Применение критерия оптимальности и понятия </w:t>
      </w:r>
      <w:proofErr w:type="spellStart"/>
      <w:r>
        <w:t>седловой</w:t>
      </w:r>
      <w:proofErr w:type="spellEnd"/>
      <w:r>
        <w:t xml:space="preserve"> точки для решения задач выпуклого программирования.</w:t>
      </w:r>
    </w:p>
    <w:p w:rsidR="00531AAF" w:rsidRDefault="00531AAF" w:rsidP="00F86D86">
      <w:pPr>
        <w:numPr>
          <w:ilvl w:val="0"/>
          <w:numId w:val="1"/>
        </w:numPr>
        <w:jc w:val="both"/>
      </w:pPr>
      <w:r>
        <w:t>Задача линейного программирования. Эквивалентность различных форм задачи. Геометрическая интерпретация задачи. Базисные решения. Симплекс-таблица и критерий оптимальности.</w:t>
      </w:r>
    </w:p>
    <w:p w:rsidR="00531AAF" w:rsidRDefault="00531AAF" w:rsidP="00F86D86">
      <w:pPr>
        <w:numPr>
          <w:ilvl w:val="0"/>
          <w:numId w:val="1"/>
        </w:numPr>
        <w:jc w:val="both"/>
      </w:pPr>
      <w:r>
        <w:t>Элементарные преобразования базиса. Алгоритм симплекс - метода. Метод искусственного базиса.</w:t>
      </w:r>
    </w:p>
    <w:p w:rsidR="00531AAF" w:rsidRDefault="00531AAF" w:rsidP="00F86D86">
      <w:pPr>
        <w:numPr>
          <w:ilvl w:val="0"/>
          <w:numId w:val="1"/>
        </w:numPr>
        <w:jc w:val="both"/>
      </w:pPr>
      <w:r>
        <w:t>Двойственные задачи линейного программирования. Теоремы двойственности.</w:t>
      </w: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spacing w:before="57" w:after="57"/>
        <w:jc w:val="both"/>
        <w:rPr>
          <w:b/>
          <w:bCs/>
        </w:rPr>
      </w:pPr>
      <w:r>
        <w:rPr>
          <w:b/>
          <w:bCs/>
        </w:rPr>
        <w:t>Литература</w:t>
      </w:r>
    </w:p>
    <w:p w:rsidR="00531AAF" w:rsidRDefault="00531AAF" w:rsidP="00F86D86">
      <w:pPr>
        <w:pStyle w:val="NoSpacing"/>
      </w:pPr>
    </w:p>
    <w:p w:rsidR="00531AAF" w:rsidRDefault="00531AAF" w:rsidP="00F86D86">
      <w:pPr>
        <w:widowControl w:val="0"/>
        <w:numPr>
          <w:ilvl w:val="0"/>
          <w:numId w:val="4"/>
        </w:numPr>
        <w:jc w:val="both"/>
      </w:pPr>
      <w:r w:rsidRPr="00B63CEF">
        <w:t xml:space="preserve">Ларин Р.М., Плясунов А.В., </w:t>
      </w:r>
      <w:proofErr w:type="spellStart"/>
      <w:r w:rsidRPr="00B63CEF">
        <w:t>Пяткин</w:t>
      </w:r>
      <w:proofErr w:type="spellEnd"/>
      <w:r w:rsidRPr="00B63CEF">
        <w:t xml:space="preserve"> А.В. Методы оптимизации. Примеры и задачи. Учебное пособие. Изд. НГУ, Новосибирск, 200</w:t>
      </w:r>
      <w:r>
        <w:t>3.</w:t>
      </w:r>
    </w:p>
    <w:p w:rsidR="00531AAF" w:rsidRDefault="00531AAF" w:rsidP="00F86D86">
      <w:pPr>
        <w:widowControl w:val="0"/>
        <w:numPr>
          <w:ilvl w:val="0"/>
          <w:numId w:val="4"/>
        </w:numPr>
        <w:jc w:val="both"/>
      </w:pPr>
      <w:proofErr w:type="spellStart"/>
      <w:r>
        <w:t>Демидович</w:t>
      </w:r>
      <w:proofErr w:type="spellEnd"/>
      <w:r>
        <w:t xml:space="preserve"> Б.П. Сборник задач и упражнений по математическому анализу. Изд. АСТ, 2007.</w:t>
      </w:r>
    </w:p>
    <w:p w:rsidR="00531AAF" w:rsidRDefault="00531AAF" w:rsidP="00F86D86">
      <w:pPr>
        <w:widowControl w:val="0"/>
        <w:numPr>
          <w:ilvl w:val="0"/>
          <w:numId w:val="4"/>
        </w:numPr>
        <w:jc w:val="both"/>
      </w:pPr>
      <w:proofErr w:type="spellStart"/>
      <w:r>
        <w:t>Заславский</w:t>
      </w:r>
      <w:proofErr w:type="spellEnd"/>
      <w:r>
        <w:t xml:space="preserve"> Ю.Л. Сборник задач по линейному программированию</w:t>
      </w:r>
      <w:proofErr w:type="gramStart"/>
      <w:r>
        <w:t xml:space="preserve">. -- </w:t>
      </w:r>
      <w:proofErr w:type="gramEnd"/>
      <w:r>
        <w:t>М.: Наука,1969.</w:t>
      </w: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  <w:r>
        <w:t>Программу составил</w:t>
      </w:r>
    </w:p>
    <w:p w:rsidR="00531AAF" w:rsidRDefault="00531AAF" w:rsidP="00F86D86">
      <w:pPr>
        <w:pStyle w:val="NoSpacing"/>
      </w:pPr>
      <w:proofErr w:type="spellStart"/>
      <w:r>
        <w:t>д.ф.-м.н</w:t>
      </w:r>
      <w:proofErr w:type="spellEnd"/>
      <w:r>
        <w:t>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А.В.Пяткин</w:t>
      </w:r>
      <w:proofErr w:type="spellEnd"/>
    </w:p>
    <w:p w:rsidR="00531AAF" w:rsidRDefault="00531AAF" w:rsidP="00F86D86">
      <w:pPr>
        <w:pStyle w:val="NoSpacing"/>
      </w:pPr>
    </w:p>
    <w:p w:rsidR="00531AAF" w:rsidRDefault="00531AAF" w:rsidP="00F86D86">
      <w:pPr>
        <w:pStyle w:val="NoSpacing"/>
      </w:pPr>
    </w:p>
    <w:p w:rsidR="00531AAF" w:rsidRPr="00F86D86" w:rsidRDefault="00531AAF" w:rsidP="00F86D86">
      <w:pPr>
        <w:pStyle w:val="NoSpacing"/>
      </w:pPr>
    </w:p>
    <w:sectPr w:rsidR="00531AAF" w:rsidRPr="00F86D86" w:rsidSect="0084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F9A08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86"/>
    <w:rsid w:val="00137432"/>
    <w:rsid w:val="00226D04"/>
    <w:rsid w:val="003C4A5C"/>
    <w:rsid w:val="005277D0"/>
    <w:rsid w:val="00531AAF"/>
    <w:rsid w:val="0084763B"/>
    <w:rsid w:val="00AB388A"/>
    <w:rsid w:val="00B63CEF"/>
    <w:rsid w:val="00BB72B0"/>
    <w:rsid w:val="00C506B4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D86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86D86"/>
    <w:rPr>
      <w:rFonts w:eastAsia="Times New Roman"/>
      <w:sz w:val="24"/>
      <w:szCs w:val="24"/>
      <w:lang w:eastAsia="en-US"/>
    </w:rPr>
  </w:style>
  <w:style w:type="paragraph" w:customStyle="1" w:styleId="ListParagraph">
    <w:name w:val="List Paragraph"/>
    <w:basedOn w:val="a"/>
    <w:rsid w:val="00F8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Artem Pyatkin</dc:creator>
  <cp:keywords/>
  <dc:description/>
  <cp:lastModifiedBy>Artem Pyatkin</cp:lastModifiedBy>
  <cp:revision>2</cp:revision>
  <dcterms:created xsi:type="dcterms:W3CDTF">2014-09-01T07:31:00Z</dcterms:created>
  <dcterms:modified xsi:type="dcterms:W3CDTF">2014-09-01T07:31:00Z</dcterms:modified>
</cp:coreProperties>
</file>